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950" w:rsidRDefault="00193950" w:rsidP="00193950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E4FCB" w:rsidRPr="006C0B3A" w:rsidRDefault="003E4FCB" w:rsidP="00AE4E42">
      <w:pPr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C0B3A">
        <w:rPr>
          <w:rFonts w:ascii="Times New Roman" w:hAnsi="Times New Roman" w:cs="Times New Roman"/>
          <w:b/>
          <w:sz w:val="32"/>
          <w:szCs w:val="32"/>
        </w:rPr>
        <w:t xml:space="preserve">Кукольный театр в </w:t>
      </w:r>
      <w:r w:rsidR="006C0B3A" w:rsidRPr="006C0B3A">
        <w:rPr>
          <w:rFonts w:ascii="Times New Roman" w:hAnsi="Times New Roman" w:cs="Times New Roman"/>
          <w:b/>
          <w:sz w:val="32"/>
          <w:szCs w:val="32"/>
        </w:rPr>
        <w:t>работе педагога</w:t>
      </w:r>
      <w:r w:rsidRPr="006C0B3A">
        <w:rPr>
          <w:rFonts w:ascii="Times New Roman" w:hAnsi="Times New Roman" w:cs="Times New Roman"/>
          <w:b/>
          <w:sz w:val="32"/>
          <w:szCs w:val="32"/>
        </w:rPr>
        <w:t>-психолога.</w:t>
      </w:r>
    </w:p>
    <w:p w:rsidR="00C36001" w:rsidRDefault="003E4FCB" w:rsidP="00AE4E42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3E4FCB">
        <w:rPr>
          <w:rFonts w:ascii="Times New Roman" w:hAnsi="Times New Roman" w:cs="Times New Roman"/>
          <w:sz w:val="32"/>
          <w:szCs w:val="32"/>
        </w:rPr>
        <w:t>Еще будучи на</w:t>
      </w:r>
      <w:r>
        <w:rPr>
          <w:rFonts w:ascii="Times New Roman" w:hAnsi="Times New Roman" w:cs="Times New Roman"/>
          <w:sz w:val="32"/>
          <w:szCs w:val="32"/>
        </w:rPr>
        <w:t xml:space="preserve">чинающим специалистом, я увидела </w:t>
      </w:r>
      <w:r w:rsidRPr="003E4FCB">
        <w:rPr>
          <w:rFonts w:ascii="Times New Roman" w:hAnsi="Times New Roman" w:cs="Times New Roman"/>
          <w:sz w:val="32"/>
          <w:szCs w:val="32"/>
        </w:rPr>
        <w:t>заинтересованность детей в кукольном театре.</w:t>
      </w:r>
      <w:r>
        <w:rPr>
          <w:rFonts w:ascii="Times New Roman" w:hAnsi="Times New Roman" w:cs="Times New Roman"/>
          <w:sz w:val="32"/>
          <w:szCs w:val="32"/>
        </w:rPr>
        <w:t xml:space="preserve"> Это подтолкнуло меня к </w:t>
      </w:r>
      <w:r w:rsidR="00810061">
        <w:rPr>
          <w:rFonts w:ascii="Times New Roman" w:hAnsi="Times New Roman" w:cs="Times New Roman"/>
          <w:sz w:val="32"/>
          <w:szCs w:val="32"/>
        </w:rPr>
        <w:t>развитию такого направления</w:t>
      </w:r>
      <w:r>
        <w:rPr>
          <w:rFonts w:ascii="Times New Roman" w:hAnsi="Times New Roman" w:cs="Times New Roman"/>
          <w:sz w:val="32"/>
          <w:szCs w:val="32"/>
        </w:rPr>
        <w:t xml:space="preserve"> как </w:t>
      </w:r>
      <w:proofErr w:type="spellStart"/>
      <w:r>
        <w:rPr>
          <w:rFonts w:ascii="Times New Roman" w:hAnsi="Times New Roman" w:cs="Times New Roman"/>
          <w:sz w:val="32"/>
          <w:szCs w:val="32"/>
        </w:rPr>
        <w:t>куклотерапия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  <w:r w:rsidR="00810061">
        <w:rPr>
          <w:rFonts w:ascii="Times New Roman" w:hAnsi="Times New Roman" w:cs="Times New Roman"/>
          <w:sz w:val="32"/>
          <w:szCs w:val="32"/>
        </w:rPr>
        <w:t xml:space="preserve"> И мне захотелось самой узнать много о этом направлении.</w:t>
      </w:r>
    </w:p>
    <w:p w:rsidR="003E4FCB" w:rsidRDefault="003E4FCB" w:rsidP="00AE4E42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Первое упоминание о кукольном искусстве относится к 4 веку до н.э. Оно связано с религиозными празднествами. На Руси были куклы-божества – Коляда, </w:t>
      </w:r>
      <w:proofErr w:type="gramStart"/>
      <w:r w:rsidR="00AE4E42">
        <w:rPr>
          <w:rFonts w:ascii="Times New Roman" w:hAnsi="Times New Roman" w:cs="Times New Roman"/>
          <w:sz w:val="32"/>
          <w:szCs w:val="32"/>
        </w:rPr>
        <w:t>Купала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, Морена, Масленица. Кукольные представления были любимы во всех странах. Народный театр имел успех. К середине 19 века </w:t>
      </w:r>
      <w:proofErr w:type="gramStart"/>
      <w:r>
        <w:rPr>
          <w:rFonts w:ascii="Times New Roman" w:hAnsi="Times New Roman" w:cs="Times New Roman"/>
          <w:sz w:val="32"/>
          <w:szCs w:val="32"/>
        </w:rPr>
        <w:t>театр  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России уже рассматривался не только как увлечение, но и как действенное педагогическое средство.</w:t>
      </w:r>
    </w:p>
    <w:p w:rsidR="003E4FCB" w:rsidRDefault="002606DE" w:rsidP="00AE4E42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своей работе использую разные виды театра:</w:t>
      </w:r>
    </w:p>
    <w:p w:rsidR="002606DE" w:rsidRDefault="002606DE" w:rsidP="00AE4E42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-Конусный театр (Сказка «Колобок», «Теремок»);</w:t>
      </w:r>
    </w:p>
    <w:p w:rsidR="002606DE" w:rsidRDefault="002606DE" w:rsidP="00AE4E42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-Настольно-плоскостной (сказки «Гуси-Лебеди» на липучке, магнитные</w:t>
      </w:r>
      <w:r w:rsidR="00606211">
        <w:rPr>
          <w:rFonts w:ascii="Times New Roman" w:hAnsi="Times New Roman" w:cs="Times New Roman"/>
          <w:sz w:val="32"/>
          <w:szCs w:val="32"/>
        </w:rPr>
        <w:t xml:space="preserve"> «Репка», «Гуси-Лебеди», «Заюшкина</w:t>
      </w:r>
      <w:r>
        <w:rPr>
          <w:rFonts w:ascii="Times New Roman" w:hAnsi="Times New Roman" w:cs="Times New Roman"/>
          <w:sz w:val="32"/>
          <w:szCs w:val="32"/>
        </w:rPr>
        <w:t xml:space="preserve"> избушка»);</w:t>
      </w:r>
    </w:p>
    <w:p w:rsidR="002606DE" w:rsidRDefault="002606DE" w:rsidP="00AE4E42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-Театр пяти пальчиков («Курочка Ряба», «Репка», «Теремок»)</w:t>
      </w:r>
    </w:p>
    <w:p w:rsidR="002606DE" w:rsidRDefault="002606DE" w:rsidP="00AE4E42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-Перчаточные куклы (Петрушки, Зайчик, Ежик, сказка «Белоснежка и семь гномов», «Репка»</w:t>
      </w:r>
      <w:r w:rsidR="00810061">
        <w:rPr>
          <w:rFonts w:ascii="Times New Roman" w:hAnsi="Times New Roman" w:cs="Times New Roman"/>
          <w:sz w:val="32"/>
          <w:szCs w:val="32"/>
        </w:rPr>
        <w:t>, «Волк и семеро козлят»</w:t>
      </w:r>
      <w:r>
        <w:rPr>
          <w:rFonts w:ascii="Times New Roman" w:hAnsi="Times New Roman" w:cs="Times New Roman"/>
          <w:sz w:val="32"/>
          <w:szCs w:val="32"/>
        </w:rPr>
        <w:t>);</w:t>
      </w:r>
    </w:p>
    <w:p w:rsidR="002606DE" w:rsidRDefault="002606DE" w:rsidP="00AE4E42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-Настольный театр (деревянный «Курочка ряба»);</w:t>
      </w:r>
    </w:p>
    <w:p w:rsidR="002606DE" w:rsidRDefault="002606DE" w:rsidP="00AE4E42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Из последних, для работы в песке, у меня появился театр игрушек, плоскостной театр «Репка», </w:t>
      </w:r>
      <w:r w:rsidR="006C0B3A">
        <w:rPr>
          <w:rFonts w:ascii="Times New Roman" w:hAnsi="Times New Roman" w:cs="Times New Roman"/>
          <w:sz w:val="32"/>
          <w:szCs w:val="32"/>
        </w:rPr>
        <w:t xml:space="preserve">«Овощи», </w:t>
      </w:r>
      <w:r>
        <w:rPr>
          <w:rFonts w:ascii="Times New Roman" w:hAnsi="Times New Roman" w:cs="Times New Roman"/>
          <w:sz w:val="32"/>
          <w:szCs w:val="32"/>
        </w:rPr>
        <w:t>еще настольная игра «Театр настроений», «Театр эмоций»</w:t>
      </w:r>
      <w:r w:rsidR="006C0B3A">
        <w:rPr>
          <w:rFonts w:ascii="Times New Roman" w:hAnsi="Times New Roman" w:cs="Times New Roman"/>
          <w:sz w:val="32"/>
          <w:szCs w:val="32"/>
        </w:rPr>
        <w:t>, «Театр Овощи» и персонажи к сказке «Волшебные слова».</w:t>
      </w:r>
    </w:p>
    <w:p w:rsidR="00AE4E42" w:rsidRDefault="00810061" w:rsidP="00AE4E42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моей коллекции есть театры как </w:t>
      </w:r>
      <w:r w:rsidR="00193950">
        <w:rPr>
          <w:rFonts w:ascii="Times New Roman" w:hAnsi="Times New Roman" w:cs="Times New Roman"/>
          <w:sz w:val="32"/>
          <w:szCs w:val="32"/>
        </w:rPr>
        <w:t>фабричные,</w:t>
      </w:r>
      <w:r>
        <w:rPr>
          <w:rFonts w:ascii="Times New Roman" w:hAnsi="Times New Roman" w:cs="Times New Roman"/>
          <w:sz w:val="32"/>
          <w:szCs w:val="32"/>
        </w:rPr>
        <w:t xml:space="preserve"> так и изготовленные вручную.</w:t>
      </w:r>
    </w:p>
    <w:p w:rsidR="00810061" w:rsidRDefault="00810061" w:rsidP="00AE4E42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один раз я наблюдала, что в процессе игры дети являются эмоционально вовлеченными в проигрываемые ими сюжеты, что позволяет раскрыть их творческие способности и удовлетворить потребность в самовыражении</w:t>
      </w:r>
    </w:p>
    <w:p w:rsidR="00810061" w:rsidRDefault="00810061" w:rsidP="00AE4E42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Например, сказка «Гуси-Лебеди»</w:t>
      </w:r>
      <w:r w:rsidR="004B1816">
        <w:rPr>
          <w:rFonts w:ascii="Times New Roman" w:hAnsi="Times New Roman" w:cs="Times New Roman"/>
          <w:sz w:val="32"/>
          <w:szCs w:val="32"/>
        </w:rPr>
        <w:t>. С этим сюжетом</w:t>
      </w:r>
      <w:r w:rsidR="00193950">
        <w:rPr>
          <w:rFonts w:ascii="Times New Roman" w:hAnsi="Times New Roman" w:cs="Times New Roman"/>
          <w:sz w:val="32"/>
          <w:szCs w:val="32"/>
        </w:rPr>
        <w:t xml:space="preserve"> мы работ</w:t>
      </w:r>
      <w:r w:rsidR="00B41A79">
        <w:rPr>
          <w:rFonts w:ascii="Times New Roman" w:hAnsi="Times New Roman" w:cs="Times New Roman"/>
          <w:sz w:val="32"/>
          <w:szCs w:val="32"/>
        </w:rPr>
        <w:t xml:space="preserve">али с несколькими детьми, она очень </w:t>
      </w:r>
      <w:r w:rsidR="00193950">
        <w:rPr>
          <w:rFonts w:ascii="Times New Roman" w:hAnsi="Times New Roman" w:cs="Times New Roman"/>
          <w:sz w:val="32"/>
          <w:szCs w:val="32"/>
        </w:rPr>
        <w:t>нр</w:t>
      </w:r>
      <w:r w:rsidR="00B41A79">
        <w:rPr>
          <w:rFonts w:ascii="Times New Roman" w:hAnsi="Times New Roman" w:cs="Times New Roman"/>
          <w:sz w:val="32"/>
          <w:szCs w:val="32"/>
        </w:rPr>
        <w:t>авится</w:t>
      </w:r>
      <w:r w:rsidR="00193950">
        <w:rPr>
          <w:rFonts w:ascii="Times New Roman" w:hAnsi="Times New Roman" w:cs="Times New Roman"/>
          <w:sz w:val="32"/>
          <w:szCs w:val="32"/>
        </w:rPr>
        <w:t xml:space="preserve"> детям. Книжка-раскладушка</w:t>
      </w:r>
      <w:r w:rsidR="00B41A79">
        <w:rPr>
          <w:rFonts w:ascii="Times New Roman" w:hAnsi="Times New Roman" w:cs="Times New Roman"/>
          <w:sz w:val="32"/>
          <w:szCs w:val="32"/>
        </w:rPr>
        <w:t xml:space="preserve"> с </w:t>
      </w:r>
      <w:r w:rsidR="00B41A79">
        <w:rPr>
          <w:rFonts w:ascii="Times New Roman" w:hAnsi="Times New Roman" w:cs="Times New Roman"/>
          <w:sz w:val="32"/>
          <w:szCs w:val="32"/>
        </w:rPr>
        <w:lastRenderedPageBreak/>
        <w:t>яркими иллюстрациями и красочным игровым полем и легко передвигаемыми персонажами на липучке</w:t>
      </w:r>
      <w:r w:rsidR="00193950">
        <w:rPr>
          <w:rFonts w:ascii="Times New Roman" w:hAnsi="Times New Roman" w:cs="Times New Roman"/>
          <w:sz w:val="32"/>
          <w:szCs w:val="32"/>
        </w:rPr>
        <w:t>.</w:t>
      </w:r>
      <w:r w:rsidR="004B1816">
        <w:rPr>
          <w:rFonts w:ascii="Times New Roman" w:hAnsi="Times New Roman" w:cs="Times New Roman"/>
          <w:sz w:val="32"/>
          <w:szCs w:val="32"/>
        </w:rPr>
        <w:t xml:space="preserve"> </w:t>
      </w:r>
      <w:r w:rsidR="00B41A79">
        <w:rPr>
          <w:rFonts w:ascii="Times New Roman" w:hAnsi="Times New Roman" w:cs="Times New Roman"/>
          <w:sz w:val="32"/>
          <w:szCs w:val="32"/>
        </w:rPr>
        <w:t>К</w:t>
      </w:r>
      <w:r>
        <w:rPr>
          <w:rFonts w:ascii="Times New Roman" w:hAnsi="Times New Roman" w:cs="Times New Roman"/>
          <w:sz w:val="32"/>
          <w:szCs w:val="32"/>
        </w:rPr>
        <w:t xml:space="preserve">огда я напоминала сюжет сказки </w:t>
      </w:r>
      <w:r w:rsidR="00FA19C1">
        <w:rPr>
          <w:rFonts w:ascii="Times New Roman" w:hAnsi="Times New Roman" w:cs="Times New Roman"/>
          <w:sz w:val="32"/>
          <w:szCs w:val="32"/>
        </w:rPr>
        <w:t>ребенок</w:t>
      </w:r>
      <w:r w:rsidR="006D5935">
        <w:rPr>
          <w:rFonts w:ascii="Times New Roman" w:hAnsi="Times New Roman" w:cs="Times New Roman"/>
          <w:sz w:val="32"/>
          <w:szCs w:val="32"/>
        </w:rPr>
        <w:t xml:space="preserve"> по ходу текста начинал говорить за героев и сочинял сказку по-своему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AB4A65" w:rsidRDefault="00AB4A65" w:rsidP="00AE4E42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Через персонажей идет </w:t>
      </w:r>
      <w:proofErr w:type="gramStart"/>
      <w:r>
        <w:rPr>
          <w:rFonts w:ascii="Times New Roman" w:hAnsi="Times New Roman" w:cs="Times New Roman"/>
          <w:sz w:val="32"/>
          <w:szCs w:val="32"/>
        </w:rPr>
        <w:t>от реагирование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тревожности, неуверенности, застенчивости. Дети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знакомятся </w:t>
      </w:r>
      <w:r w:rsidR="006E192B">
        <w:rPr>
          <w:rFonts w:ascii="Times New Roman" w:hAnsi="Times New Roman" w:cs="Times New Roman"/>
          <w:sz w:val="32"/>
          <w:szCs w:val="32"/>
        </w:rPr>
        <w:t xml:space="preserve"> не</w:t>
      </w:r>
      <w:proofErr w:type="gramEnd"/>
      <w:r w:rsidR="006E192B">
        <w:rPr>
          <w:rFonts w:ascii="Times New Roman" w:hAnsi="Times New Roman" w:cs="Times New Roman"/>
          <w:sz w:val="32"/>
          <w:szCs w:val="32"/>
        </w:rPr>
        <w:t xml:space="preserve"> только </w:t>
      </w:r>
      <w:r>
        <w:rPr>
          <w:rFonts w:ascii="Times New Roman" w:hAnsi="Times New Roman" w:cs="Times New Roman"/>
          <w:sz w:val="32"/>
          <w:szCs w:val="32"/>
        </w:rPr>
        <w:t>с</w:t>
      </w:r>
      <w:r w:rsidR="006E192B">
        <w:rPr>
          <w:rFonts w:ascii="Times New Roman" w:hAnsi="Times New Roman" w:cs="Times New Roman"/>
          <w:sz w:val="32"/>
          <w:szCs w:val="32"/>
        </w:rPr>
        <w:t xml:space="preserve"> основными эмоциями (радость, грусть, страх), но с </w:t>
      </w:r>
      <w:r>
        <w:rPr>
          <w:rFonts w:ascii="Times New Roman" w:hAnsi="Times New Roman" w:cs="Times New Roman"/>
          <w:sz w:val="32"/>
          <w:szCs w:val="32"/>
        </w:rPr>
        <w:t xml:space="preserve">такими понятиями </w:t>
      </w:r>
      <w:r w:rsidR="006E192B">
        <w:rPr>
          <w:rFonts w:ascii="Times New Roman" w:hAnsi="Times New Roman" w:cs="Times New Roman"/>
          <w:sz w:val="32"/>
          <w:szCs w:val="32"/>
        </w:rPr>
        <w:t xml:space="preserve"> как помощь, </w:t>
      </w:r>
      <w:r>
        <w:rPr>
          <w:rFonts w:ascii="Times New Roman" w:hAnsi="Times New Roman" w:cs="Times New Roman"/>
          <w:sz w:val="32"/>
          <w:szCs w:val="32"/>
        </w:rPr>
        <w:t>зло, добро</w:t>
      </w:r>
      <w:r w:rsidR="006E192B">
        <w:rPr>
          <w:rFonts w:ascii="Times New Roman" w:hAnsi="Times New Roman" w:cs="Times New Roman"/>
          <w:sz w:val="32"/>
          <w:szCs w:val="32"/>
        </w:rPr>
        <w:t xml:space="preserve"> и др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FA19C1" w:rsidRDefault="00FA19C1" w:rsidP="00AE4E42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«Театр эмоций» помогает не только закрепить знания детей о различных эмоциональных состояниях, но и служит диагностикой настроения ребенка в начале и в конце занятия.</w:t>
      </w:r>
    </w:p>
    <w:p w:rsidR="00AB4A65" w:rsidRDefault="00AB4A65" w:rsidP="00AE4E42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Люблю использовать театр пяти пальчиков, к</w:t>
      </w:r>
      <w:r w:rsidR="00606211">
        <w:rPr>
          <w:rFonts w:ascii="Times New Roman" w:hAnsi="Times New Roman" w:cs="Times New Roman"/>
          <w:sz w:val="32"/>
          <w:szCs w:val="32"/>
        </w:rPr>
        <w:t>роме психологической задачи, он</w:t>
      </w:r>
      <w:r>
        <w:rPr>
          <w:rFonts w:ascii="Times New Roman" w:hAnsi="Times New Roman" w:cs="Times New Roman"/>
          <w:sz w:val="32"/>
          <w:szCs w:val="32"/>
        </w:rPr>
        <w:t xml:space="preserve"> способствует развитию мелкой моторики, развитию тонких движений руки, готовит руку к письму.</w:t>
      </w:r>
    </w:p>
    <w:p w:rsidR="00AB4A65" w:rsidRDefault="00AB4A65" w:rsidP="00AE4E42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знакомства, поднятия настроения, активизации внимания использую петрушек, зайчика, лесного ежика. Персонажи помогают погрузиться в сказочный сюжет.</w:t>
      </w:r>
    </w:p>
    <w:p w:rsidR="00117B69" w:rsidRDefault="00117B69" w:rsidP="00AE4E42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Лесной Еж приходи к детям, которые посещают психологические занятия по подготовке к школе.</w:t>
      </w:r>
    </w:p>
    <w:p w:rsidR="00117B69" w:rsidRDefault="00117B69" w:rsidP="00AE4E42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Очень хорошо помогает театр в работе на развитие познавательной сферы: развитие речи, памяти, воображения, развитие образного мышления, пространственно-временных представлений. Дети вспоминают и </w:t>
      </w:r>
      <w:r w:rsidR="006E192B">
        <w:rPr>
          <w:rFonts w:ascii="Times New Roman" w:hAnsi="Times New Roman" w:cs="Times New Roman"/>
          <w:sz w:val="32"/>
          <w:szCs w:val="32"/>
        </w:rPr>
        <w:t>пересказывают</w:t>
      </w:r>
      <w:r>
        <w:rPr>
          <w:rFonts w:ascii="Times New Roman" w:hAnsi="Times New Roman" w:cs="Times New Roman"/>
          <w:sz w:val="32"/>
          <w:szCs w:val="32"/>
        </w:rPr>
        <w:t xml:space="preserve"> сюжет сказки. Развивается связная речь и словарный запас.</w:t>
      </w:r>
    </w:p>
    <w:p w:rsidR="00AB4A65" w:rsidRDefault="00817FEA" w:rsidP="00AE4E42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Планирую</w:t>
      </w:r>
      <w:r w:rsidR="006E192B">
        <w:rPr>
          <w:rFonts w:ascii="Times New Roman" w:hAnsi="Times New Roman" w:cs="Times New Roman"/>
          <w:sz w:val="32"/>
          <w:szCs w:val="32"/>
        </w:rPr>
        <w:t xml:space="preserve"> развиваться и дальше в этом напр</w:t>
      </w:r>
      <w:r>
        <w:rPr>
          <w:rFonts w:ascii="Times New Roman" w:hAnsi="Times New Roman" w:cs="Times New Roman"/>
          <w:sz w:val="32"/>
          <w:szCs w:val="32"/>
        </w:rPr>
        <w:t xml:space="preserve">авлении: </w:t>
      </w:r>
      <w:r w:rsidR="006715AB">
        <w:rPr>
          <w:rFonts w:ascii="Times New Roman" w:hAnsi="Times New Roman" w:cs="Times New Roman"/>
          <w:sz w:val="32"/>
          <w:szCs w:val="32"/>
        </w:rPr>
        <w:t>расширять персонажей, сказочные сюжеты и виды кукольного театра.</w:t>
      </w:r>
    </w:p>
    <w:p w:rsidR="00031EDD" w:rsidRDefault="00031EDD" w:rsidP="00AE4E42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31ED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81064" cy="3590925"/>
            <wp:effectExtent l="0" t="0" r="0" b="0"/>
            <wp:docPr id="6" name="Рисунок 6" descr="C:\Users\User\ДОКУМЕНТЫ\АНИКИНА ОКСАНА\Театр фото\IMG-201904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ДОКУМЕНТЫ\АНИКИНА ОКСАНА\Театр фото\IMG-20190418-WA0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10" cy="361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D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21844" cy="4429125"/>
            <wp:effectExtent l="0" t="0" r="0" b="0"/>
            <wp:docPr id="5" name="Рисунок 5" descr="C:\Users\User\ДОКУМЕНТЫ\АНИКИНА ОКСАНА\Театр фото\IMG-201904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ДОКУМЕНТЫ\АНИКИНА ОКСАНА\Театр фото\IMG-20190418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527" cy="443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D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57366" cy="4076489"/>
            <wp:effectExtent l="0" t="0" r="0" b="635"/>
            <wp:docPr id="4" name="Рисунок 4" descr="C:\Users\User\ДОКУМЕНТЫ\АНИКИНА ОКСАНА\Театр фото\IMG-201904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ДОКУМЕНТЫ\АНИКИНА ОКСАНА\Театр фото\IMG-20190418-WA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33" cy="410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D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21806" cy="4029075"/>
            <wp:effectExtent l="0" t="0" r="7620" b="0"/>
            <wp:docPr id="3" name="Рисунок 3" descr="C:\Users\User\ДОКУМЕНТЫ\АНИКИНА ОКСАНА\Театр фото\IMG-201904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ДОКУМЕНТЫ\АНИКИНА ОКСАНА\Театр фото\IMG-20190418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85" cy="403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EDD" w:rsidRDefault="00031EDD" w:rsidP="00AE4E42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31ED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95245" cy="3203575"/>
            <wp:effectExtent l="0" t="0" r="1270" b="0"/>
            <wp:docPr id="15" name="Рисунок 15" descr="C:\Users\User\ДОКУМЕНТЫ\все фото\20190424_13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ДОКУМЕНТЫ\все фото\20190424_133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613" cy="320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D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65520" cy="3411855"/>
            <wp:effectExtent l="0" t="0" r="0" b="0"/>
            <wp:docPr id="14" name="Рисунок 14" descr="C:\Users\User\ДОКУМЕНТЫ\все фото\20190424_13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ДОКУМЕНТЫ\все фото\20190424_133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037" cy="341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D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90925" cy="1799590"/>
            <wp:effectExtent l="0" t="0" r="9525" b="0"/>
            <wp:docPr id="13" name="Рисунок 13" descr="C:\Users\User\ДОКУМЕНТЫ\все фото\20190424_13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ДОКУМЕНТЫ\все фото\20190424_133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19" cy="180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D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390899" cy="1828800"/>
            <wp:effectExtent l="0" t="0" r="635" b="0"/>
            <wp:docPr id="12" name="Рисунок 12" descr="C:\Users\User\ДОКУМЕНТЫ\все фото\20190424_13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ДОКУМЕНТЫ\все фото\20190424_133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980" cy="18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D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52478" cy="2038350"/>
            <wp:effectExtent l="0" t="0" r="635" b="0"/>
            <wp:docPr id="11" name="Рисунок 11" descr="C:\Users\User\ДОКУМЕНТЫ\все фото\20190424_13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ДОКУМЕНТЫ\все фото\20190424_1333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296" cy="204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31ED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33800" cy="1905000"/>
            <wp:effectExtent l="0" t="0" r="0" b="0"/>
            <wp:docPr id="10" name="Рисунок 10" descr="C:\Users\User\ДОКУМЕНТЫ\все фото\20190424_13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ДОКУМЕНТЫ\все фото\20190424_133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272" cy="190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31ED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90445" cy="3032125"/>
            <wp:effectExtent l="0" t="0" r="1270" b="0"/>
            <wp:docPr id="9" name="Рисунок 9" descr="C:\Users\User\ДОКУМЕНТЫ\все фото\20190424_13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ДОКУМЕНТЫ\все фото\20190424_133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647" cy="303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D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00475" cy="2047875"/>
            <wp:effectExtent l="0" t="0" r="0" b="9525"/>
            <wp:docPr id="8" name="Рисунок 8" descr="C:\Users\User\ДОКУМЕНТЫ\все фото\20190424_13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ДОКУМЕНТЫ\все фото\20190424_133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95" cy="20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D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19525" cy="2266950"/>
            <wp:effectExtent l="0" t="0" r="9525" b="0"/>
            <wp:docPr id="7" name="Рисунок 7" descr="C:\Users\User\ДОКУМЕНТЫ\все фото\20190424_13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ДОКУМЕНТЫ\все фото\20190424_1328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101" cy="227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D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33775" cy="3248025"/>
            <wp:effectExtent l="0" t="0" r="9525" b="9525"/>
            <wp:docPr id="2" name="Рисунок 2" descr="C:\Users\User\ДОКУМЕНТЫ\АНИКИНА ОКСАНА\Театр фото\IMG-201904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ДОКУМЕНТЫ\АНИКИНА ОКСАНА\Театр фото\IMG-20190418-WA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09" cy="325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ED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14725" cy="3343275"/>
            <wp:effectExtent l="0" t="0" r="9525" b="9525"/>
            <wp:docPr id="1" name="Рисунок 1" descr="C:\Users\User\ДОКУМЕНТЫ\АНИКИНА ОКСАНА\Театр фото\IMG-201904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ДОКУМЕНТЫ\АНИКИНА ОКСАНА\Театр фото\IMG-20190418-WA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685" cy="334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DA7" w:rsidRPr="003E4FCB" w:rsidRDefault="00423DA7" w:rsidP="00AE4E42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05300" cy="2924810"/>
            <wp:effectExtent l="0" t="0" r="0" b="8890"/>
            <wp:docPr id="17" name="Рисунок 17" descr="C:\Users\User\AppData\Local\Microsoft\Windows\Temporary Internet Files\Content.Word\20190430_14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20190430_1453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295" cy="292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05300" cy="2211070"/>
            <wp:effectExtent l="0" t="0" r="0" b="0"/>
            <wp:docPr id="16" name="Рисунок 16" descr="C:\Users\User\AppData\Local\Microsoft\Windows\Temporary Internet Files\Content.Word\20190430_14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190430_1451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893" cy="221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3DA7" w:rsidRPr="003E4FCB" w:rsidSect="003E4FCB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285"/>
    <w:rsid w:val="00031EDD"/>
    <w:rsid w:val="00117B69"/>
    <w:rsid w:val="00193950"/>
    <w:rsid w:val="002606DE"/>
    <w:rsid w:val="003E4FCB"/>
    <w:rsid w:val="00423DA7"/>
    <w:rsid w:val="004B1816"/>
    <w:rsid w:val="00606211"/>
    <w:rsid w:val="006715AB"/>
    <w:rsid w:val="006C0B3A"/>
    <w:rsid w:val="006D5935"/>
    <w:rsid w:val="006E192B"/>
    <w:rsid w:val="006E192C"/>
    <w:rsid w:val="00810061"/>
    <w:rsid w:val="00817FEA"/>
    <w:rsid w:val="009B2828"/>
    <w:rsid w:val="00AB4A65"/>
    <w:rsid w:val="00AE4E42"/>
    <w:rsid w:val="00B41A79"/>
    <w:rsid w:val="00BB3285"/>
    <w:rsid w:val="00C36001"/>
    <w:rsid w:val="00FA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74E5C"/>
  <w15:chartTrackingRefBased/>
  <w15:docId w15:val="{1F05FAAE-C564-41F4-869E-6B82130B9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9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2019-04-22T13:34:00Z</dcterms:created>
  <dcterms:modified xsi:type="dcterms:W3CDTF">2019-04-30T11:58:00Z</dcterms:modified>
</cp:coreProperties>
</file>